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9124" w14:textId="77777777" w:rsidR="00E77932" w:rsidRPr="00E77932" w:rsidRDefault="00E77932" w:rsidP="00E77932">
      <w:pPr>
        <w:shd w:val="clear" w:color="auto" w:fill="FEFEFE"/>
        <w:spacing w:before="100" w:beforeAutospacing="1" w:after="100" w:afterAutospacing="1" w:line="240" w:lineRule="auto"/>
        <w:outlineLvl w:val="0"/>
        <w:rPr>
          <w:rFonts w:ascii="Arial" w:eastAsia="Times New Roman" w:hAnsi="Arial" w:cs="Arial"/>
          <w:color w:val="C8102E"/>
          <w:kern w:val="36"/>
          <w:sz w:val="54"/>
          <w:szCs w:val="54"/>
          <w14:ligatures w14:val="none"/>
        </w:rPr>
      </w:pPr>
      <w:r w:rsidRPr="00E77932">
        <w:rPr>
          <w:rFonts w:ascii="Arial" w:eastAsia="Times New Roman" w:hAnsi="Arial" w:cs="Arial"/>
          <w:color w:val="C8102E"/>
          <w:kern w:val="36"/>
          <w:sz w:val="54"/>
          <w:szCs w:val="54"/>
          <w14:ligatures w14:val="none"/>
        </w:rPr>
        <w:t>Firearms on Campus Policy</w:t>
      </w:r>
    </w:p>
    <w:p w14:paraId="5B72D55D"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b/>
          <w:bCs/>
          <w:color w:val="544F47"/>
          <w:kern w:val="0"/>
          <w14:ligatures w14:val="none"/>
        </w:rPr>
        <w:t>Custodian of Policy:</w:t>
      </w:r>
      <w:r w:rsidRPr="00E77932">
        <w:rPr>
          <w:rFonts w:ascii="Arial" w:eastAsia="Times New Roman" w:hAnsi="Arial" w:cs="Arial"/>
          <w:color w:val="544F47"/>
          <w:kern w:val="0"/>
          <w14:ligatures w14:val="none"/>
        </w:rPr>
        <w:t> VP Finance &amp; Administration</w:t>
      </w:r>
    </w:p>
    <w:p w14:paraId="5F702EF8"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b/>
          <w:bCs/>
          <w:color w:val="544F47"/>
          <w:kern w:val="0"/>
          <w14:ligatures w14:val="none"/>
        </w:rPr>
        <w:t>Relevant Minnesota State System Policy:</w:t>
      </w:r>
      <w:r w:rsidRPr="00E77932">
        <w:rPr>
          <w:rFonts w:ascii="Arial" w:eastAsia="Times New Roman" w:hAnsi="Arial" w:cs="Arial"/>
          <w:color w:val="544F47"/>
          <w:kern w:val="0"/>
          <w14:ligatures w14:val="none"/>
        </w:rPr>
        <w:t> 5.21 Possession or Carry of Firearms</w:t>
      </w:r>
    </w:p>
    <w:p w14:paraId="6DC6C64B"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b/>
          <w:bCs/>
          <w:color w:val="544F47"/>
          <w:kern w:val="0"/>
          <w14:ligatures w14:val="none"/>
        </w:rPr>
        <w:t>Effective Date:</w:t>
      </w:r>
      <w:r w:rsidRPr="00E77932">
        <w:rPr>
          <w:rFonts w:ascii="Arial" w:eastAsia="Times New Roman" w:hAnsi="Arial" w:cs="Arial"/>
          <w:color w:val="544F47"/>
          <w:kern w:val="0"/>
          <w14:ligatures w14:val="none"/>
        </w:rPr>
        <w:t> </w:t>
      </w:r>
      <w:commentRangeStart w:id="0"/>
      <w:r w:rsidRPr="00E77932">
        <w:rPr>
          <w:rFonts w:ascii="Arial" w:eastAsia="Times New Roman" w:hAnsi="Arial" w:cs="Arial"/>
          <w:color w:val="544F47"/>
          <w:kern w:val="0"/>
          <w14:ligatures w14:val="none"/>
        </w:rPr>
        <w:t>Fall 2019</w:t>
      </w:r>
      <w:commentRangeEnd w:id="0"/>
      <w:r w:rsidRPr="00E77932">
        <w:rPr>
          <w:rStyle w:val="CommentReference"/>
          <w:rFonts w:ascii="Arial" w:eastAsia="Times New Roman" w:hAnsi="Arial" w:cs="Arial"/>
          <w:color w:val="544F47"/>
          <w:kern w:val="0"/>
          <w:sz w:val="24"/>
          <w:szCs w:val="24"/>
          <w14:ligatures w14:val="none"/>
        </w:rPr>
        <w:commentReference w:id="0"/>
      </w:r>
    </w:p>
    <w:p w14:paraId="7DB22227"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b/>
          <w:bCs/>
          <w:color w:val="544F47"/>
          <w:kern w:val="0"/>
          <w14:ligatures w14:val="none"/>
        </w:rPr>
        <w:t>Last Review:</w:t>
      </w:r>
      <w:r w:rsidRPr="00E77932">
        <w:rPr>
          <w:rFonts w:ascii="Arial" w:eastAsia="Times New Roman" w:hAnsi="Arial" w:cs="Arial"/>
          <w:color w:val="544F47"/>
          <w:kern w:val="0"/>
          <w14:ligatures w14:val="none"/>
        </w:rPr>
        <w:t> Fall 2019</w:t>
      </w:r>
    </w:p>
    <w:p w14:paraId="35D53C90"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b/>
          <w:bCs/>
          <w:color w:val="544F47"/>
          <w:kern w:val="0"/>
          <w14:ligatures w14:val="none"/>
        </w:rPr>
        <w:t>Next Review:</w:t>
      </w:r>
      <w:r w:rsidRPr="00E77932">
        <w:rPr>
          <w:rFonts w:ascii="Arial" w:eastAsia="Times New Roman" w:hAnsi="Arial" w:cs="Arial"/>
          <w:color w:val="544F47"/>
          <w:kern w:val="0"/>
          <w14:ligatures w14:val="none"/>
        </w:rPr>
        <w:t> Fall 2026</w:t>
      </w:r>
    </w:p>
    <w:p w14:paraId="508126AB" w14:textId="77777777" w:rsidR="00E77932" w:rsidRPr="00E77932" w:rsidRDefault="00E77932" w:rsidP="00E77932">
      <w:pPr>
        <w:shd w:val="clear" w:color="auto" w:fill="FEFEFE"/>
        <w:spacing w:before="100" w:beforeAutospacing="1" w:after="100" w:afterAutospacing="1" w:line="240" w:lineRule="auto"/>
        <w:outlineLvl w:val="2"/>
        <w:rPr>
          <w:rFonts w:ascii="Arial" w:eastAsia="Times New Roman" w:hAnsi="Arial" w:cs="Arial"/>
          <w:b/>
          <w:bCs/>
          <w:color w:val="544F47"/>
          <w:kern w:val="0"/>
          <w:sz w:val="36"/>
          <w:szCs w:val="36"/>
          <w14:ligatures w14:val="none"/>
        </w:rPr>
      </w:pPr>
      <w:r w:rsidRPr="00E77932">
        <w:rPr>
          <w:rFonts w:ascii="Arial" w:eastAsia="Times New Roman" w:hAnsi="Arial" w:cs="Arial"/>
          <w:b/>
          <w:bCs/>
          <w:color w:val="544F47"/>
          <w:kern w:val="0"/>
          <w:sz w:val="36"/>
          <w:szCs w:val="36"/>
          <w14:ligatures w14:val="none"/>
        </w:rPr>
        <w:t>Policy</w:t>
      </w:r>
    </w:p>
    <w:p w14:paraId="05B55D78"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color w:val="544F47"/>
          <w:kern w:val="0"/>
          <w14:ligatures w14:val="none"/>
        </w:rPr>
        <w:t>MSUM acknowledges and follows the </w:t>
      </w:r>
      <w:r>
        <w:fldChar w:fldCharType="begin"/>
      </w:r>
      <w:r>
        <w:instrText>HYPERLINK "https://www.minnstate.edu/board/policy/521.html" \o "Minnesota State Board Policy for Possession or Carry of Firearms (5.21)"</w:instrText>
      </w:r>
      <w:r>
        <w:fldChar w:fldCharType="separate"/>
      </w:r>
      <w:r w:rsidRPr="00E77932">
        <w:rPr>
          <w:rFonts w:ascii="Arial" w:eastAsia="Times New Roman" w:hAnsi="Arial" w:cs="Arial"/>
          <w:b/>
          <w:bCs/>
          <w:color w:val="C8102E"/>
          <w:kern w:val="0"/>
          <w:u w:val="single"/>
          <w14:ligatures w14:val="none"/>
        </w:rPr>
        <w:t>Minnesota State Board Policy for Possession or Carry of Firearms (5.21)</w:t>
      </w:r>
      <w:r>
        <w:fldChar w:fldCharType="end"/>
      </w:r>
      <w:r w:rsidRPr="00E77932">
        <w:rPr>
          <w:rFonts w:ascii="Arial" w:eastAsia="Times New Roman" w:hAnsi="Arial" w:cs="Arial"/>
          <w:color w:val="544F47"/>
          <w:kern w:val="0"/>
          <w14:ligatures w14:val="none"/>
        </w:rPr>
        <w:t>. The link to the policy is found below.</w:t>
      </w:r>
    </w:p>
    <w:p w14:paraId="19CF74ED"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color w:val="544F47"/>
          <w:kern w:val="0"/>
          <w14:ligatures w14:val="none"/>
        </w:rPr>
        <w:t>https://www.minnstate.edu/board/policy/521.html</w:t>
      </w:r>
    </w:p>
    <w:p w14:paraId="46C561A4" w14:textId="77777777" w:rsidR="00E77932" w:rsidRPr="00E77932" w:rsidRDefault="00E77932" w:rsidP="00E77932">
      <w:pPr>
        <w:shd w:val="clear" w:color="auto" w:fill="FEFEFE"/>
        <w:spacing w:before="100" w:beforeAutospacing="1" w:after="100" w:afterAutospacing="1" w:line="240" w:lineRule="auto"/>
        <w:outlineLvl w:val="2"/>
        <w:rPr>
          <w:rFonts w:ascii="Arial" w:eastAsia="Times New Roman" w:hAnsi="Arial" w:cs="Arial"/>
          <w:b/>
          <w:bCs/>
          <w:color w:val="544F47"/>
          <w:kern w:val="0"/>
          <w:sz w:val="36"/>
          <w:szCs w:val="36"/>
          <w14:ligatures w14:val="none"/>
        </w:rPr>
      </w:pPr>
      <w:r w:rsidRPr="00E77932">
        <w:rPr>
          <w:rFonts w:ascii="Arial" w:eastAsia="Times New Roman" w:hAnsi="Arial" w:cs="Arial"/>
          <w:b/>
          <w:bCs/>
          <w:color w:val="544F47"/>
          <w:kern w:val="0"/>
          <w:sz w:val="36"/>
          <w:szCs w:val="36"/>
          <w14:ligatures w14:val="none"/>
        </w:rPr>
        <w:t>Rationale</w:t>
      </w:r>
    </w:p>
    <w:p w14:paraId="1D3FBD9A" w14:textId="77777777" w:rsidR="00E77932" w:rsidRPr="00E77932" w:rsidRDefault="00E77932" w:rsidP="00E77932">
      <w:pPr>
        <w:shd w:val="clear" w:color="auto" w:fill="FEFEFE"/>
        <w:spacing w:before="100" w:beforeAutospacing="1" w:after="100" w:afterAutospacing="1" w:line="240" w:lineRule="auto"/>
        <w:rPr>
          <w:rFonts w:ascii="Arial" w:eastAsia="Times New Roman" w:hAnsi="Arial" w:cs="Arial"/>
          <w:color w:val="544F47"/>
          <w:kern w:val="0"/>
          <w14:ligatures w14:val="none"/>
        </w:rPr>
      </w:pPr>
      <w:r w:rsidRPr="00E77932">
        <w:rPr>
          <w:rFonts w:ascii="Arial" w:eastAsia="Times New Roman" w:hAnsi="Arial" w:cs="Arial"/>
          <w:color w:val="544F47"/>
          <w:kern w:val="0"/>
          <w14:ligatures w14:val="none"/>
        </w:rPr>
        <w:t>MSUM is committed to maintaining a safe campus and the purpose of this policy is to establish restrictions on possession or carry of firearms in alignment with the Minnesota State Colleges and Universities System and in accordance with the Minnesota Citizens' Personal Protection Act of 2003, Minnesota Statutes section 624.714, and other applicable law.</w:t>
      </w:r>
    </w:p>
    <w:p w14:paraId="403874BC" w14:textId="77777777" w:rsidR="006E25C6" w:rsidRDefault="006E25C6"/>
    <w:sectPr w:rsidR="006E25C6" w:rsidSect="005D20E2">
      <w:pgSz w:w="12240" w:h="15840"/>
      <w:pgMar w:top="1440" w:right="1440" w:bottom="1440" w:left="1440" w:header="720" w:footer="720" w:gutter="0"/>
      <w:lnNumType w:countBy="1" w:restart="continuous"/>
      <w:cols w:space="720"/>
      <w:docGrid w:linePitch="360"/>
      <w:sectPrChange w:id="1" w:author="Muehler, Sarah" w:date="2026-07-29T10:51:00Z" w16du:dateUtc="2026-07-29T15:51:00Z">
        <w:sectPr w:rsidR="006E25C6" w:rsidSect="005D20E2">
          <w:pgMar w:top="1440" w:right="1440" w:bottom="1440" w:left="1440" w:header="720" w:footer="720" w:gutter="0"/>
          <w:lnNumType w:countBy="0" w:restart="newPage"/>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uehler, Sarah" w:date="2026-07-29T10:46:00Z" w:initials="SM">
    <w:p w14:paraId="6E86A181" w14:textId="77777777" w:rsidR="00E77932" w:rsidRDefault="00E77932" w:rsidP="00E77932">
      <w:pPr>
        <w:pStyle w:val="CommentText"/>
      </w:pPr>
      <w:r>
        <w:rPr>
          <w:rStyle w:val="CommentReference"/>
        </w:rPr>
        <w:annotationRef/>
      </w:r>
      <w:r>
        <w:t>This should be the semester the policy takes effect.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86A18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5FD2232" w16cex:dateUtc="2026-07-29T1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86A181" w16cid:durableId="55FD223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uehler, Sarah">
    <w15:presenceInfo w15:providerId="AD" w15:userId="S::zq5540ck@minnstate.edu::efa73134-b944-41d9-9fdd-4a037ebfe1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32"/>
    <w:rsid w:val="005D20E2"/>
    <w:rsid w:val="006E25C6"/>
    <w:rsid w:val="0074117E"/>
    <w:rsid w:val="00972EF5"/>
    <w:rsid w:val="00AC6FAC"/>
    <w:rsid w:val="00E7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5AF8"/>
  <w15:chartTrackingRefBased/>
  <w15:docId w15:val="{48258F48-3133-4F00-86AC-92B4E5FD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79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79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79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79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79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79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9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9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9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7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7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7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7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7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932"/>
    <w:rPr>
      <w:rFonts w:eastAsiaTheme="majorEastAsia" w:cstheme="majorBidi"/>
      <w:color w:val="272727" w:themeColor="text1" w:themeTint="D8"/>
    </w:rPr>
  </w:style>
  <w:style w:type="paragraph" w:styleId="Title">
    <w:name w:val="Title"/>
    <w:basedOn w:val="Normal"/>
    <w:next w:val="Normal"/>
    <w:link w:val="TitleChar"/>
    <w:uiPriority w:val="10"/>
    <w:qFormat/>
    <w:rsid w:val="00E779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9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932"/>
    <w:pPr>
      <w:spacing w:before="160"/>
      <w:jc w:val="center"/>
    </w:pPr>
    <w:rPr>
      <w:i/>
      <w:iCs/>
      <w:color w:val="404040" w:themeColor="text1" w:themeTint="BF"/>
    </w:rPr>
  </w:style>
  <w:style w:type="character" w:customStyle="1" w:styleId="QuoteChar">
    <w:name w:val="Quote Char"/>
    <w:basedOn w:val="DefaultParagraphFont"/>
    <w:link w:val="Quote"/>
    <w:uiPriority w:val="29"/>
    <w:rsid w:val="00E77932"/>
    <w:rPr>
      <w:i/>
      <w:iCs/>
      <w:color w:val="404040" w:themeColor="text1" w:themeTint="BF"/>
    </w:rPr>
  </w:style>
  <w:style w:type="paragraph" w:styleId="ListParagraph">
    <w:name w:val="List Paragraph"/>
    <w:basedOn w:val="Normal"/>
    <w:uiPriority w:val="34"/>
    <w:qFormat/>
    <w:rsid w:val="00E77932"/>
    <w:pPr>
      <w:ind w:left="720"/>
      <w:contextualSpacing/>
    </w:pPr>
  </w:style>
  <w:style w:type="character" w:styleId="IntenseEmphasis">
    <w:name w:val="Intense Emphasis"/>
    <w:basedOn w:val="DefaultParagraphFont"/>
    <w:uiPriority w:val="21"/>
    <w:qFormat/>
    <w:rsid w:val="00E77932"/>
    <w:rPr>
      <w:i/>
      <w:iCs/>
      <w:color w:val="0F4761" w:themeColor="accent1" w:themeShade="BF"/>
    </w:rPr>
  </w:style>
  <w:style w:type="paragraph" w:styleId="IntenseQuote">
    <w:name w:val="Intense Quote"/>
    <w:basedOn w:val="Normal"/>
    <w:next w:val="Normal"/>
    <w:link w:val="IntenseQuoteChar"/>
    <w:uiPriority w:val="30"/>
    <w:qFormat/>
    <w:rsid w:val="00E779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7932"/>
    <w:rPr>
      <w:i/>
      <w:iCs/>
      <w:color w:val="0F4761" w:themeColor="accent1" w:themeShade="BF"/>
    </w:rPr>
  </w:style>
  <w:style w:type="character" w:styleId="IntenseReference">
    <w:name w:val="Intense Reference"/>
    <w:basedOn w:val="DefaultParagraphFont"/>
    <w:uiPriority w:val="32"/>
    <w:qFormat/>
    <w:rsid w:val="00E77932"/>
    <w:rPr>
      <w:b/>
      <w:bCs/>
      <w:smallCaps/>
      <w:color w:val="0F4761" w:themeColor="accent1" w:themeShade="BF"/>
      <w:spacing w:val="5"/>
    </w:rPr>
  </w:style>
  <w:style w:type="paragraph" w:styleId="Revision">
    <w:name w:val="Revision"/>
    <w:hidden/>
    <w:uiPriority w:val="99"/>
    <w:semiHidden/>
    <w:rsid w:val="00E77932"/>
    <w:pPr>
      <w:spacing w:after="0" w:line="240" w:lineRule="auto"/>
    </w:pPr>
  </w:style>
  <w:style w:type="character" w:styleId="CommentReference">
    <w:name w:val="annotation reference"/>
    <w:basedOn w:val="DefaultParagraphFont"/>
    <w:uiPriority w:val="99"/>
    <w:semiHidden/>
    <w:unhideWhenUsed/>
    <w:rsid w:val="00E77932"/>
    <w:rPr>
      <w:sz w:val="16"/>
      <w:szCs w:val="16"/>
    </w:rPr>
  </w:style>
  <w:style w:type="paragraph" w:styleId="CommentText">
    <w:name w:val="annotation text"/>
    <w:basedOn w:val="Normal"/>
    <w:link w:val="CommentTextChar"/>
    <w:uiPriority w:val="99"/>
    <w:unhideWhenUsed/>
    <w:rsid w:val="00E77932"/>
    <w:pPr>
      <w:spacing w:line="240" w:lineRule="auto"/>
    </w:pPr>
    <w:rPr>
      <w:sz w:val="20"/>
      <w:szCs w:val="20"/>
    </w:rPr>
  </w:style>
  <w:style w:type="character" w:customStyle="1" w:styleId="CommentTextChar">
    <w:name w:val="Comment Text Char"/>
    <w:basedOn w:val="DefaultParagraphFont"/>
    <w:link w:val="CommentText"/>
    <w:uiPriority w:val="99"/>
    <w:rsid w:val="00E77932"/>
    <w:rPr>
      <w:sz w:val="20"/>
      <w:szCs w:val="20"/>
    </w:rPr>
  </w:style>
  <w:style w:type="paragraph" w:styleId="CommentSubject">
    <w:name w:val="annotation subject"/>
    <w:basedOn w:val="CommentText"/>
    <w:next w:val="CommentText"/>
    <w:link w:val="CommentSubjectChar"/>
    <w:uiPriority w:val="99"/>
    <w:semiHidden/>
    <w:unhideWhenUsed/>
    <w:rsid w:val="00E77932"/>
    <w:rPr>
      <w:b/>
      <w:bCs/>
    </w:rPr>
  </w:style>
  <w:style w:type="character" w:customStyle="1" w:styleId="CommentSubjectChar">
    <w:name w:val="Comment Subject Char"/>
    <w:basedOn w:val="CommentTextChar"/>
    <w:link w:val="CommentSubject"/>
    <w:uiPriority w:val="99"/>
    <w:semiHidden/>
    <w:rsid w:val="00E77932"/>
    <w:rPr>
      <w:b/>
      <w:bCs/>
      <w:sz w:val="20"/>
      <w:szCs w:val="20"/>
    </w:rPr>
  </w:style>
  <w:style w:type="character" w:styleId="LineNumber">
    <w:name w:val="line number"/>
    <w:basedOn w:val="DefaultParagraphFont"/>
    <w:uiPriority w:val="99"/>
    <w:semiHidden/>
    <w:unhideWhenUsed/>
    <w:rsid w:val="005D2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CF11EB7D334041B2C8AC4147FE416F" ma:contentTypeVersion="4" ma:contentTypeDescription="Create a new document." ma:contentTypeScope="" ma:versionID="91b3cf4ba3c43069dbf5ed9e75555606">
  <xsd:schema xmlns:xsd="http://www.w3.org/2001/XMLSchema" xmlns:xs="http://www.w3.org/2001/XMLSchema" xmlns:p="http://schemas.microsoft.com/office/2006/metadata/properties" xmlns:ns2="3ec604e6-d749-4f93-ba2a-220435f133d4" targetNamespace="http://schemas.microsoft.com/office/2006/metadata/properties" ma:root="true" ma:fieldsID="77a4f77e3fcb821af5023fea570d8977" ns2:_="">
    <xsd:import namespace="3ec604e6-d749-4f93-ba2a-220435f133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604e6-d749-4f93-ba2a-220435f13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3DF70D-969F-4AB0-B456-877400A25C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7C4AB0-7956-4052-9F5C-EE9E30353167}">
  <ds:schemaRefs>
    <ds:schemaRef ds:uri="http://schemas.microsoft.com/sharepoint/v3/contenttype/forms"/>
  </ds:schemaRefs>
</ds:datastoreItem>
</file>

<file path=customXml/itemProps3.xml><?xml version="1.0" encoding="utf-8"?>
<ds:datastoreItem xmlns:ds="http://schemas.openxmlformats.org/officeDocument/2006/customXml" ds:itemID="{73FE613B-64B1-4B26-A93C-59687BB8D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604e6-d749-4f93-ba2a-220435f13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793</Characters>
  <Application>Microsoft Office Word</Application>
  <DocSecurity>0</DocSecurity>
  <Lines>6</Lines>
  <Paragraphs>1</Paragraphs>
  <ScaleCrop>false</ScaleCrop>
  <Company>Minnesota State University Moorhead</Company>
  <LinksUpToDate>false</LinksUpToDate>
  <CharactersWithSpaces>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Muehler, Sarah</dc:creator>
  <cp:keywords/>
  <dc:description/>
  <cp:lastModifiedBy>Muehler, Sarah</cp:lastModifiedBy>
  <cp:revision>2</cp:revision>
  <dcterms:created xsi:type="dcterms:W3CDTF">2026-07-29T15:45:00Z</dcterms:created>
  <dcterms:modified xsi:type="dcterms:W3CDTF">2026-07-29T15:51:00Z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0x01010014CF11EB7D334041B2C8AC4147FE416F</vt:lpwstr>
  </property>
</Properties>
</file>